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D583D" w14:textId="77777777" w:rsidR="00D14023" w:rsidRPr="00D14023" w:rsidRDefault="00D14023" w:rsidP="00D14023">
      <w:pPr>
        <w:jc w:val="center"/>
        <w:rPr>
          <w:rFonts w:asciiTheme="majorHAnsi" w:hAnsiTheme="majorHAnsi" w:cstheme="majorHAnsi"/>
          <w:b/>
          <w:sz w:val="28"/>
        </w:rPr>
      </w:pPr>
      <w:r w:rsidRPr="00D14023">
        <w:rPr>
          <w:rFonts w:asciiTheme="majorHAnsi" w:hAnsiTheme="majorHAnsi" w:cstheme="majorHAnsi"/>
          <w:b/>
          <w:sz w:val="28"/>
        </w:rPr>
        <w:t>PARA İADE POLİTİKASI</w:t>
      </w:r>
    </w:p>
    <w:p w14:paraId="088EE48B" w14:textId="77777777" w:rsidR="00D14023" w:rsidRDefault="00D14023" w:rsidP="00D14023">
      <w:r>
        <w:t>GENEL:</w:t>
      </w:r>
    </w:p>
    <w:p w14:paraId="6CE26DCD" w14:textId="77777777" w:rsidR="00D14023" w:rsidRDefault="00D14023" w:rsidP="00D14023">
      <w:r>
        <w:t>1.Kullanmakta olduğunuz web si</w:t>
      </w:r>
      <w:bookmarkStart w:id="0" w:name="_GoBack"/>
      <w:bookmarkEnd w:id="0"/>
      <w:r>
        <w:t>tesi üzerinden elektronik ortamda sipariş verdiğiniz takdirde, size sunulan ön bilgilendirme formunu ve mesafeli satış sözleşmesini kabul etmiş sayılırsınız.</w:t>
      </w:r>
    </w:p>
    <w:p w14:paraId="459B5259" w14:textId="77777777" w:rsidR="00D14023" w:rsidRDefault="00D14023" w:rsidP="00D14023">
      <w:r>
        <w:t>2.Ürün size geldiğinde açılış yaparken kesinlikle videosunu çekiniz. Video ile kanıtlanan hatalı veya ayıplı ürünler koşulsuz şartsız iade alınacaktır.</w:t>
      </w:r>
    </w:p>
    <w:p w14:paraId="72B30A5A" w14:textId="77777777" w:rsidR="00D14023" w:rsidRDefault="00D14023" w:rsidP="00D14023">
      <w:r>
        <w:t>3.Ürün sevkiyat masrafı olan kargo ücretleri alıcılar tarafından ödenecektir.</w:t>
      </w:r>
    </w:p>
    <w:p w14:paraId="59A11FB8" w14:textId="77777777" w:rsidR="00D14023" w:rsidRDefault="00D14023" w:rsidP="00D14023">
      <w:r>
        <w:t>4.Satın alınan her bir ürün, 30 günlük yasal süreyi aşmamak kaydı ile alıcının gösterdiği adresteki kişi ve/veya kuruluşa teslim edilir. Bu süre içinde ürün teslim edilmez ise, Alıcılar sözleşmeyi sona erdirebilir.</w:t>
      </w:r>
    </w:p>
    <w:p w14:paraId="154ACDF5" w14:textId="77777777" w:rsidR="00D14023" w:rsidRDefault="00D14023" w:rsidP="00D14023">
      <w:r>
        <w:t>5.Keyfi iadelerde (beğenmedim, küçük geldi gibi) kargo ücreti alıcı tarafından ödenecektir.</w:t>
      </w:r>
    </w:p>
    <w:p w14:paraId="71CBE9FF" w14:textId="77777777" w:rsidR="00D14023" w:rsidRDefault="00D14023" w:rsidP="00D14023">
      <w:r>
        <w:t xml:space="preserve">6.Satın alınan ürünün satılmasının </w:t>
      </w:r>
      <w:proofErr w:type="gramStart"/>
      <w:r>
        <w:t>imkansızlaşması</w:t>
      </w:r>
      <w:proofErr w:type="gramEnd"/>
      <w:r>
        <w:t xml:space="preserve"> durumunda, satıcı bu durumu öğrendiğinden itibaren 3 gün içinde yazılı olarak alıcıya bu durumu bildirmek zorundadır. 14 gün içinde de toplam bedel Alıcı’ya iade edilmek zorundadır.</w:t>
      </w:r>
    </w:p>
    <w:p w14:paraId="36DCCC1B" w14:textId="77777777" w:rsidR="00D14023" w:rsidRDefault="00D14023" w:rsidP="00D14023">
      <w:r>
        <w:t>SATIN ALINAN ÜRÜN BEDELİ ÖDENMEZ İSE:</w:t>
      </w:r>
    </w:p>
    <w:p w14:paraId="4F8EF403" w14:textId="77777777" w:rsidR="00D14023" w:rsidRDefault="00D14023" w:rsidP="00D14023">
      <w:r>
        <w:t>7.Alıcı, satın aldığı ürün bedelini ödemez veya banka kayıtlarında iptal ederse, Satıcının ürünü teslim yükümlülüğü sona erer.</w:t>
      </w:r>
    </w:p>
    <w:p w14:paraId="3A33E684" w14:textId="77777777" w:rsidR="00D14023" w:rsidRDefault="00D14023" w:rsidP="00D14023">
      <w:r>
        <w:t>KREDİ KARTININ YETKİSİZ KULLANIMI İLE YAPILAN ALIŞVERİŞLER:</w:t>
      </w:r>
    </w:p>
    <w:p w14:paraId="741F1E1B" w14:textId="77777777" w:rsidR="00D14023" w:rsidRDefault="00D14023" w:rsidP="00D14023">
      <w:r>
        <w:t xml:space="preserve">8.Ürün teslim edildikten sonra, alıcının ödeme yaptığı kredi kartının yetkisiz kişiler tarafından haksız olarak kullanıldığı tespit edilirse ve satılan ürün bedeli ilgili banka veya finans kuruluşu tarafından </w:t>
      </w:r>
      <w:proofErr w:type="spellStart"/>
      <w:r>
        <w:t>Satıcı’ya</w:t>
      </w:r>
      <w:proofErr w:type="spellEnd"/>
      <w:r>
        <w:t xml:space="preserve"> ödenmez ise, Alıcı, sözleşme konusu ürünü 3 gün içerisinde nakliye gideri </w:t>
      </w:r>
      <w:proofErr w:type="spellStart"/>
      <w:r>
        <w:t>SATICI’ya</w:t>
      </w:r>
      <w:proofErr w:type="spellEnd"/>
      <w:r>
        <w:t xml:space="preserve"> ait olacak şekilde </w:t>
      </w:r>
      <w:proofErr w:type="spellStart"/>
      <w:r>
        <w:t>SATICI’ya</w:t>
      </w:r>
      <w:proofErr w:type="spellEnd"/>
      <w:r>
        <w:t xml:space="preserve"> iade etmek zorundadır.</w:t>
      </w:r>
    </w:p>
    <w:p w14:paraId="68D2EEF0" w14:textId="77777777" w:rsidR="00D14023" w:rsidRDefault="00D14023" w:rsidP="00D14023">
      <w:r>
        <w:t>ÖNGÖRÜLEMEYEN SEBEPLERLE ÜRÜN SÜRESİNDE TESLİM EDİLEMEZ İSE:</w:t>
      </w:r>
    </w:p>
    <w:p w14:paraId="7F255436" w14:textId="77777777" w:rsidR="00D14023" w:rsidRDefault="00D14023" w:rsidP="00D14023">
      <w:r>
        <w:t>9.Satıcı’nın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ödenir. Alıcı, ödemeyi kredi kartı ile yapmış ise ve iptal ederse, bu iptalden itibaren yine 14 gün içinde ürün bedeli bankaya iade edilir, ancak bankanın alıcının hesabına 2-3 hafta içerisinde aktarması olasıdır.</w:t>
      </w:r>
    </w:p>
    <w:p w14:paraId="561C9274" w14:textId="77777777" w:rsidR="00D14023" w:rsidRDefault="00D14023" w:rsidP="00D14023">
      <w:r>
        <w:t>ALICININ ÜRÜNÜ KONTROL ETME YÜKÜMLÜLÜĞÜ:</w:t>
      </w:r>
    </w:p>
    <w:p w14:paraId="212B4947" w14:textId="77777777" w:rsidR="00D14023" w:rsidRDefault="00D14023" w:rsidP="00D14023">
      <w:r>
        <w:t>10.Alıcı, sözleşme konusu mal/hizmeti teslim almadan önce muayene edecek; ezik, kırık, ambalajı yırtılmış vb. hasarlı ve ayıplı mal/hizmeti kargo şirketinden teslim almayacaktır. Teslim alınan mal/hizmetin hasarsız ve sağlam olduğu kabul edilecektir. ALICI, Teslimden sonra mal/hizmeti özenle korunmak zorundadır. Cayma hakkı kullanılacaksa mal/hizmet kullanılmamalıdır.</w:t>
      </w:r>
    </w:p>
    <w:p w14:paraId="14A6FA2B" w14:textId="77777777" w:rsidR="00D14023" w:rsidRDefault="00D14023" w:rsidP="00D14023">
      <w:r>
        <w:t>CAYMA HAKKI:</w:t>
      </w:r>
    </w:p>
    <w:p w14:paraId="64D80123" w14:textId="77777777" w:rsidR="00D14023" w:rsidRDefault="00D14023" w:rsidP="00D14023">
      <w:r>
        <w:t xml:space="preserve">11.ALICI; satın aldığı ürünün kendisine veya gösterdiği adresteki kişi/kuruluşa teslim tarihinden itibaren 14 (on dört) gün içerisinde, SATICI’ ya aşağıdaki iletişim bilgileri üzerinden bildirmek şartıyla </w:t>
      </w:r>
      <w:r>
        <w:lastRenderedPageBreak/>
        <w:t>hiçbir hukuki ve cezai sorumluluk üstlenmeksizin ve hiçbir gerekçe göstermeksizin malı reddederek sözleşmeden cayma hakkını kullanabilir.</w:t>
      </w:r>
    </w:p>
    <w:p w14:paraId="4DB07A6C" w14:textId="77777777" w:rsidR="00D14023" w:rsidRDefault="00D14023" w:rsidP="00D14023">
      <w:r>
        <w:t>CAYMA HAKKININ SÜRESİ:</w:t>
      </w:r>
    </w:p>
    <w:p w14:paraId="065571DB" w14:textId="77777777" w:rsidR="00D14023" w:rsidRDefault="00D14023" w:rsidP="00D14023">
      <w:r>
        <w:t>12.Alıcı, satın aldığı eğer bir hizmet ise, bu 14 günlük süre sözleşmenin imzalandığı tarihten itibaren başlar. Cayma hakkı süresi sona ermeden önce, tüketicinin onayı ile hizmetin ifasına başlanan hizmet sözleşmelerinde cayma hakkı kullanılamaz.</w:t>
      </w:r>
    </w:p>
    <w:p w14:paraId="16FD9243" w14:textId="77777777" w:rsidR="00D14023" w:rsidRDefault="00D14023" w:rsidP="00D14023">
      <w:r>
        <w:t>13.Cayma hakkının kullanımından kaynaklanan masraflar SATICI’ ya aittir.</w:t>
      </w:r>
    </w:p>
    <w:p w14:paraId="18E0D48E" w14:textId="77777777" w:rsidR="00D14023" w:rsidRDefault="00D14023" w:rsidP="00D14023">
      <w:r>
        <w:t>14.Cayma hakkının kullanılması için 14 (</w:t>
      </w:r>
      <w:proofErr w:type="spellStart"/>
      <w:r>
        <w:t>ondört</w:t>
      </w:r>
      <w:proofErr w:type="spellEnd"/>
      <w:r>
        <w:t>) günlük süre içinde SATICI’ ya iadeli taahhütlü posta, faks veya eposta ile yazılı bildirimde bulunulması ve ürünün işbu sözleşmede düzenlenen “Cayma Hakkı Kullanılamayacak Ürünler” hükümleri çerçevesinde kullanılmamış olması şarttır.</w:t>
      </w:r>
    </w:p>
    <w:p w14:paraId="0447189E" w14:textId="77777777" w:rsidR="00D14023" w:rsidRDefault="00D14023" w:rsidP="00D14023">
      <w:r>
        <w:t>CAYMA HAKKININ KULLANIMI:</w:t>
      </w:r>
    </w:p>
    <w:p w14:paraId="36880E63" w14:textId="77777777" w:rsidR="00D14023" w:rsidRDefault="00D14023" w:rsidP="00D14023">
      <w:r>
        <w:t>16.3.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1C9CAD28" w14:textId="77777777" w:rsidR="00D14023" w:rsidRDefault="00D14023" w:rsidP="00D14023">
      <w:r>
        <w:t>16.İade formu, İade edilecek ürünlerin kutusu, ambalajı, varsa standart aksesuarları ile birlikte eksiksiz ve hasarsız olarak teslim edilmesi gerekmektedir.</w:t>
      </w:r>
    </w:p>
    <w:p w14:paraId="41AB8C0E" w14:textId="77777777" w:rsidR="00D14023" w:rsidRDefault="00D14023" w:rsidP="00D14023">
      <w:r>
        <w:t>İADE KOŞULLARI:</w:t>
      </w:r>
    </w:p>
    <w:p w14:paraId="6D28DB96" w14:textId="77777777" w:rsidR="00D14023" w:rsidRDefault="00D14023" w:rsidP="00D14023">
      <w:r>
        <w:t xml:space="preserve">17.SATICI, cayma bildiriminin kendisine ulaşmasından itibaren en geç 10 günlük süre içerisinde toplam bedeli ve </w:t>
      </w:r>
      <w:proofErr w:type="spellStart"/>
      <w:r>
        <w:t>ALICI’yı</w:t>
      </w:r>
      <w:proofErr w:type="spellEnd"/>
      <w:r>
        <w:t xml:space="preserve"> borç altına sokan belgeleri ALICI’ ya iade etmek ve 20 günlük süre içerisinde malı iade almakla yükümlüdür.</w:t>
      </w:r>
    </w:p>
    <w:p w14:paraId="537CF5EA" w14:textId="77777777" w:rsidR="00D14023" w:rsidRDefault="00D14023" w:rsidP="00D14023">
      <w:r>
        <w:t xml:space="preserve">18.ALICI’ </w:t>
      </w:r>
      <w:proofErr w:type="spellStart"/>
      <w:r>
        <w:t>nın</w:t>
      </w:r>
      <w:proofErr w:type="spellEnd"/>
      <w:r>
        <w:t xml:space="preserve"> kusurundan kaynaklanan bir nedenle malın değerinde bir azalma olursa veya iade imkânsızlaşırsa ALICI kusuru oranında SATICI’ </w:t>
      </w:r>
      <w:proofErr w:type="spellStart"/>
      <w:r>
        <w:t>nın</w:t>
      </w:r>
      <w:proofErr w:type="spellEnd"/>
      <w:r>
        <w:t xml:space="preserve"> zararlarını tazmin etmekle yükümlüdür. Ancak cayma hakkı süresi içinde malın veya ürünün usulüne uygun kullanılması sebebiyle meydana gelen değişiklik ve bozulmalardan ALICI sorumlu değildir.</w:t>
      </w:r>
    </w:p>
    <w:p w14:paraId="7BF2E58D" w14:textId="77777777" w:rsidR="00D14023" w:rsidRDefault="00D14023" w:rsidP="00D14023">
      <w:r>
        <w:t>19.Cayma hakkının kullanılması nedeniyle SATICI tarafından düzenlenen kampanya limit tutarının altına düşülmesi halinde kampanya kapsamında faydalanılan indirim miktarı iptal edilir.</w:t>
      </w:r>
    </w:p>
    <w:p w14:paraId="305D405E" w14:textId="77777777" w:rsidR="00D14023" w:rsidRDefault="00D14023" w:rsidP="00D14023">
      <w:r>
        <w:t>CAYMA HAKKI KULLANILAMAYACAK ÜRÜNLER:</w:t>
      </w:r>
    </w:p>
    <w:p w14:paraId="047B3097" w14:textId="77777777" w:rsidR="00D14023" w:rsidRDefault="00D14023" w:rsidP="00D14023">
      <w:r>
        <w:t xml:space="preserve">20.ALICI’nın isteği veya açıkça kişisel ihtiyaçları doğrultusunda hazırlanan ve geri gönderilmeye müsait olmayan, özel tasarım, iç giyim alt parçaları, mayo ve bikini altları, makyaj malzemeleri, tek kullanımlık ürünler, çabuk bozulma tehlikesi olan veya son kullanma tarihi geçme ihtimali olan mallar, </w:t>
      </w:r>
      <w:proofErr w:type="spellStart"/>
      <w:r>
        <w:t>ALICI’ya</w:t>
      </w:r>
      <w:proofErr w:type="spellEnd"/>
      <w:r>
        <w:t xml:space="preserve"> teslim edilmesinin ardından ALICI tarafından ambalajı açıldığı takdirde iade edilmesi sağlık ve </w:t>
      </w:r>
      <w:proofErr w:type="gramStart"/>
      <w:r>
        <w:t>hijyen</w:t>
      </w:r>
      <w:proofErr w:type="gramEnd"/>
      <w:r>
        <w:t xml:space="preserve">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gayri maddi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0503CD8D" w14:textId="77777777" w:rsidR="00D14023" w:rsidRDefault="00D14023" w:rsidP="00D14023">
      <w:r>
        <w:lastRenderedPageBreak/>
        <w:t>21.Özel tasarım, müşterinin adı yazan ürünlerde kesinlikle iade hakkı bulunmamaktadır. Alıcı sözleşmeyi kabul ettiğinde otomatik olarak maddeleri kabul etmiş olur.</w:t>
      </w:r>
    </w:p>
    <w:p w14:paraId="7DF152A4" w14:textId="77777777" w:rsidR="00D16180" w:rsidRDefault="00D14023" w:rsidP="00D14023">
      <w:r>
        <w:t xml:space="preserve">22.ALICI,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ALICI’ dan talep edebilir ve her koşulda ALICI’ </w:t>
      </w:r>
      <w:proofErr w:type="spellStart"/>
      <w:r>
        <w:t>nın</w:t>
      </w:r>
      <w:proofErr w:type="spellEnd"/>
      <w:r>
        <w:t xml:space="preserve"> borcundan dolayı temerrüde düşmesi halinde, ALICI, borcun gecikmeli ifasından dolayı SATICI’ </w:t>
      </w:r>
      <w:proofErr w:type="spellStart"/>
      <w:r>
        <w:t>nın</w:t>
      </w:r>
      <w:proofErr w:type="spellEnd"/>
      <w:r>
        <w:t xml:space="preserve"> uğradığı zarar ve ziyanını ödeyeceğini kabul eder.</w:t>
      </w:r>
    </w:p>
    <w:sectPr w:rsidR="00D161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B89"/>
    <w:rsid w:val="00534B89"/>
    <w:rsid w:val="00D14023"/>
    <w:rsid w:val="00D16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4475"/>
  <w15:chartTrackingRefBased/>
  <w15:docId w15:val="{F8A4C05B-4ED5-469C-AD87-3DCFBAA4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8328">
      <w:bodyDiv w:val="1"/>
      <w:marLeft w:val="0"/>
      <w:marRight w:val="0"/>
      <w:marTop w:val="0"/>
      <w:marBottom w:val="0"/>
      <w:divBdr>
        <w:top w:val="none" w:sz="0" w:space="0" w:color="auto"/>
        <w:left w:val="none" w:sz="0" w:space="0" w:color="auto"/>
        <w:bottom w:val="none" w:sz="0" w:space="0" w:color="auto"/>
        <w:right w:val="none" w:sz="0" w:space="0" w:color="auto"/>
      </w:divBdr>
      <w:divsChild>
        <w:div w:id="650404920">
          <w:marLeft w:val="0"/>
          <w:marRight w:val="0"/>
          <w:marTop w:val="0"/>
          <w:marBottom w:val="0"/>
          <w:divBdr>
            <w:top w:val="single" w:sz="2" w:space="0" w:color="CFCFCF"/>
            <w:left w:val="single" w:sz="2" w:space="0" w:color="CFCFCF"/>
            <w:bottom w:val="single" w:sz="2" w:space="0" w:color="CFCFCF"/>
            <w:right w:val="single" w:sz="2" w:space="0" w:color="CFCFCF"/>
          </w:divBdr>
        </w:div>
        <w:div w:id="1562522898">
          <w:marLeft w:val="0"/>
          <w:marRight w:val="0"/>
          <w:marTop w:val="0"/>
          <w:marBottom w:val="0"/>
          <w:divBdr>
            <w:top w:val="single" w:sz="2" w:space="0" w:color="CFCFCF"/>
            <w:left w:val="single" w:sz="2" w:space="0" w:color="CFCFCF"/>
            <w:bottom w:val="single" w:sz="2" w:space="0" w:color="CFCFCF"/>
            <w:right w:val="single" w:sz="2" w:space="0" w:color="CFCFCF"/>
          </w:divBdr>
          <w:divsChild>
            <w:div w:id="1514878588">
              <w:marLeft w:val="0"/>
              <w:marRight w:val="0"/>
              <w:marTop w:val="0"/>
              <w:marBottom w:val="0"/>
              <w:divBdr>
                <w:top w:val="single" w:sz="2" w:space="0" w:color="CFCFCF"/>
                <w:left w:val="single" w:sz="2" w:space="0" w:color="CFCFCF"/>
                <w:bottom w:val="single" w:sz="2" w:space="0" w:color="CFCFCF"/>
                <w:right w:val="single" w:sz="2" w:space="0" w:color="CFCFC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5775</Characters>
  <Application>Microsoft Office Word</Application>
  <DocSecurity>0</DocSecurity>
  <Lines>48</Lines>
  <Paragraphs>13</Paragraphs>
  <ScaleCrop>false</ScaleCrop>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Begüm</cp:lastModifiedBy>
  <cp:revision>2</cp:revision>
  <dcterms:created xsi:type="dcterms:W3CDTF">2025-11-19T09:51:00Z</dcterms:created>
  <dcterms:modified xsi:type="dcterms:W3CDTF">2025-11-19T09:53:00Z</dcterms:modified>
</cp:coreProperties>
</file>